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before="100" w:after="10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Памятка для родителей о пришкольном лагере.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Лето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наилучшая пора для общения, постоянная смена впечатлений, встреча 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неизвестным.   Это   время,   когда   дети   имеют   возможность   снять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психологическое напряжение, накопившееся за год, внимательно посмотреть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вокруг   себя   и   увидеть,   что   удивительное   рядом.   Лето   –   это   своего   рода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мостик между завершающимся учебным годом и предстоящим.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      Летний   пришкольный   лагерь   «Радуга»   с   дневным   пребыванием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является, с одной стороны, формой организации свободного времени детей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разного   возраста,   пола   и   уровня   развития,   с   другой,  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  пространством   для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оздоровления,   развития   художественного,   технического,   социального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творчества ребенка.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 пришкольный лагерь необходимо: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Головной убор, удобная обувь, с собой иметь бутылку с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водой , различные канцелярские принадлежности, книги.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Лагерь работает с 9 июня по 30 июня с 8.30-14.30.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риём детей с 8.30  до 8.40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ежедневно.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Родители обязаны информировать воспитателей о предстоящем отсутствии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ребёнка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Утром ежедневно встреча детей воспитателями на спортивной площадке.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Родители берут ответственность за путь следования ребёнка до школьного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лагеря и обратно домой на себя. В случае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если ребёнок ходит домой сам,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один из родителей пишет заявление на имя начальника лагеря об этом и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указывает время, когда воспитателю отпускать ребёнка домой.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Отправляя ребенка в лагерь взрослым обязательно нужно обратить внимание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  его   одежду  и  обувь.  Они   должны  соответствовать   погодным   условиям.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Взрослые не должны забывать проводить с ребенком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различные воспитательные беседы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 правилах поведения 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общественных местах, ПДД и культуре отношений с другими ребятами 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со старшими.</w:t>
      </w:r>
    </w:p>
    <w:p w14:paraId="00000002"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38"/>
    <w:rsid w:val="00266938"/>
    <w:rsid w:val="00A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Маруся</cp:lastModifiedBy>
</cp:coreProperties>
</file>